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5C9FB2" w14:textId="77777777" w:rsidR="009F468F" w:rsidRPr="009F468F" w:rsidRDefault="009F468F" w:rsidP="009F468F">
      <w:pPr>
        <w:rPr>
          <w:rFonts w:ascii="Arial" w:eastAsia="Times New Roman" w:hAnsi="Arial" w:cs="Arial"/>
          <w:color w:val="000000"/>
          <w:lang w:val="en-GB"/>
        </w:rPr>
      </w:pPr>
      <w:r w:rsidRPr="009F468F">
        <w:rPr>
          <w:rFonts w:ascii="Arial" w:eastAsia="Times New Roman" w:hAnsi="Arial" w:cs="Arial"/>
          <w:b/>
          <w:bCs/>
          <w:color w:val="000000"/>
          <w:lang w:val="en-GB"/>
        </w:rPr>
        <w:t>Biennale Momentum: is the future of art collective?</w:t>
      </w:r>
      <w:r w:rsidRPr="009F468F">
        <w:rPr>
          <w:rFonts w:ascii="Arial" w:eastAsia="Times New Roman" w:hAnsi="Arial" w:cs="Arial"/>
          <w:color w:val="000000"/>
          <w:lang w:val="en-GB"/>
        </w:rPr>
        <w:t xml:space="preserve"> </w:t>
      </w:r>
    </w:p>
    <w:p w14:paraId="3167320D" w14:textId="77777777" w:rsidR="009F468F" w:rsidRPr="009F468F" w:rsidRDefault="009F468F" w:rsidP="009F468F">
      <w:pPr>
        <w:rPr>
          <w:rFonts w:ascii="Arial" w:eastAsia="Times New Roman" w:hAnsi="Arial" w:cs="Arial"/>
          <w:color w:val="000000"/>
          <w:lang w:val="en-GB"/>
        </w:rPr>
      </w:pPr>
      <w:r w:rsidRPr="009F468F">
        <w:rPr>
          <w:rFonts w:ascii="Arial" w:eastAsia="Times New Roman" w:hAnsi="Arial" w:cs="Arial"/>
          <w:color w:val="000000"/>
          <w:lang w:val="en-GB"/>
        </w:rPr>
        <w:t xml:space="preserve">By Magali </w:t>
      </w:r>
      <w:proofErr w:type="spellStart"/>
      <w:r w:rsidRPr="009F468F">
        <w:rPr>
          <w:rFonts w:ascii="Arial" w:eastAsia="Times New Roman" w:hAnsi="Arial" w:cs="Arial"/>
          <w:color w:val="000000"/>
          <w:lang w:val="en-GB"/>
        </w:rPr>
        <w:t>Lesauvage</w:t>
      </w:r>
      <w:proofErr w:type="spellEnd"/>
    </w:p>
    <w:p w14:paraId="5EF7F403" w14:textId="77777777" w:rsidR="009F468F" w:rsidRPr="009F468F" w:rsidRDefault="009F468F" w:rsidP="009F468F">
      <w:pPr>
        <w:rPr>
          <w:rFonts w:ascii="Arial" w:eastAsia="Times New Roman" w:hAnsi="Arial" w:cs="Arial"/>
          <w:color w:val="000000"/>
          <w:lang w:val="en-GB"/>
        </w:rPr>
      </w:pPr>
    </w:p>
    <w:p w14:paraId="69590861" w14:textId="77777777" w:rsidR="009F468F" w:rsidRPr="009F468F" w:rsidRDefault="009F468F" w:rsidP="009F468F">
      <w:pPr>
        <w:rPr>
          <w:rFonts w:ascii="Arial" w:eastAsia="Times New Roman" w:hAnsi="Arial" w:cs="Arial"/>
          <w:color w:val="000000"/>
          <w:lang w:val="en-GB"/>
        </w:rPr>
      </w:pPr>
      <w:r w:rsidRPr="009F468F">
        <w:rPr>
          <w:rFonts w:ascii="Arial" w:eastAsia="Times New Roman" w:hAnsi="Arial" w:cs="Arial"/>
          <w:color w:val="000000"/>
          <w:lang w:val="en-GB"/>
        </w:rPr>
        <w:t xml:space="preserve">On the island of </w:t>
      </w:r>
      <w:proofErr w:type="spellStart"/>
      <w:r w:rsidRPr="009F468F">
        <w:rPr>
          <w:rFonts w:ascii="Arial" w:eastAsia="Times New Roman" w:hAnsi="Arial" w:cs="Arial"/>
          <w:color w:val="000000"/>
          <w:lang w:val="en-GB"/>
        </w:rPr>
        <w:t>Jeløya</w:t>
      </w:r>
      <w:proofErr w:type="spellEnd"/>
      <w:r w:rsidRPr="009F468F">
        <w:rPr>
          <w:rFonts w:ascii="Arial" w:eastAsia="Times New Roman" w:hAnsi="Arial" w:cs="Arial"/>
          <w:color w:val="000000"/>
          <w:lang w:val="en-GB"/>
        </w:rPr>
        <w:t xml:space="preserve">, in Norway, Momentum 12, a biennial organized by the Tenthaus collective, is reminiscent in its spontaneity and participatory nature of </w:t>
      </w:r>
      <w:proofErr w:type="spellStart"/>
      <w:r w:rsidRPr="009F468F">
        <w:rPr>
          <w:rFonts w:ascii="Arial" w:eastAsia="Times New Roman" w:hAnsi="Arial" w:cs="Arial"/>
          <w:color w:val="000000"/>
          <w:lang w:val="en-GB"/>
        </w:rPr>
        <w:t>Documenta</w:t>
      </w:r>
      <w:proofErr w:type="spellEnd"/>
      <w:r w:rsidRPr="009F468F">
        <w:rPr>
          <w:rFonts w:ascii="Arial" w:eastAsia="Times New Roman" w:hAnsi="Arial" w:cs="Arial"/>
          <w:color w:val="000000"/>
          <w:lang w:val="en-GB"/>
        </w:rPr>
        <w:t xml:space="preserve"> 15 in Kassel, led by the </w:t>
      </w:r>
      <w:proofErr w:type="spellStart"/>
      <w:r w:rsidRPr="009F468F">
        <w:rPr>
          <w:rFonts w:ascii="Arial" w:eastAsia="Times New Roman" w:hAnsi="Arial" w:cs="Arial"/>
          <w:color w:val="000000"/>
          <w:lang w:val="en-GB"/>
        </w:rPr>
        <w:t>ruangrupa</w:t>
      </w:r>
      <w:proofErr w:type="spellEnd"/>
      <w:r w:rsidRPr="009F468F">
        <w:rPr>
          <w:rFonts w:ascii="Arial" w:eastAsia="Times New Roman" w:hAnsi="Arial" w:cs="Arial"/>
          <w:color w:val="000000"/>
          <w:lang w:val="en-GB"/>
        </w:rPr>
        <w:t xml:space="preserve"> collective. Can this model, which divided the art world in 2022, be transposed to another context?</w:t>
      </w:r>
    </w:p>
    <w:p w14:paraId="17A363A8" w14:textId="77777777" w:rsidR="009F468F" w:rsidRPr="009F468F" w:rsidRDefault="009F468F" w:rsidP="009F468F">
      <w:pPr>
        <w:rPr>
          <w:rFonts w:ascii="Arial" w:eastAsia="Times New Roman" w:hAnsi="Arial" w:cs="Arial"/>
          <w:color w:val="000000"/>
          <w:lang w:val="en-GB"/>
        </w:rPr>
      </w:pPr>
    </w:p>
    <w:p w14:paraId="7232E584" w14:textId="77777777" w:rsidR="009F468F" w:rsidRPr="009F468F" w:rsidRDefault="009F468F" w:rsidP="009F468F">
      <w:pPr>
        <w:rPr>
          <w:rFonts w:ascii="Arial" w:eastAsia="Times New Roman" w:hAnsi="Arial" w:cs="Arial"/>
          <w:color w:val="000000"/>
          <w:lang w:val="en-GB"/>
        </w:rPr>
      </w:pPr>
      <w:r w:rsidRPr="009F468F">
        <w:rPr>
          <w:rFonts w:ascii="Arial" w:eastAsia="Times New Roman" w:hAnsi="Arial" w:cs="Arial"/>
          <w:color w:val="000000"/>
          <w:lang w:val="en-GB"/>
        </w:rPr>
        <w:t xml:space="preserve">A man who coos like a pigeon, another busy on a sewing machine, a woman who pulls the cards, another who offers a free hug: this is not a surrealist collage. This is the workshop "To Give and To Expect Nothing in Return" organized by the Indonesian collective </w:t>
      </w:r>
      <w:proofErr w:type="spellStart"/>
      <w:r w:rsidRPr="009F468F">
        <w:rPr>
          <w:rFonts w:ascii="Arial" w:eastAsia="Times New Roman" w:hAnsi="Arial" w:cs="Arial"/>
          <w:color w:val="000000"/>
          <w:lang w:val="en-GB"/>
        </w:rPr>
        <w:t>Gudskul</w:t>
      </w:r>
      <w:proofErr w:type="spellEnd"/>
      <w:r w:rsidRPr="009F468F">
        <w:rPr>
          <w:rFonts w:ascii="Arial" w:eastAsia="Times New Roman" w:hAnsi="Arial" w:cs="Arial"/>
          <w:color w:val="000000"/>
          <w:lang w:val="en-GB"/>
        </w:rPr>
        <w:t xml:space="preserve"> (or rather a handful of its 57 members) on the day of the inauguration of the Momentum biennial 12 designed by another collective, Tenthaus, at Galleri F15 in Moss, on the island of </w:t>
      </w:r>
      <w:proofErr w:type="spellStart"/>
      <w:r w:rsidRPr="009F468F">
        <w:rPr>
          <w:rFonts w:ascii="Arial" w:eastAsia="Times New Roman" w:hAnsi="Arial" w:cs="Arial"/>
          <w:color w:val="000000"/>
          <w:lang w:val="en-GB"/>
        </w:rPr>
        <w:t>Jeløya</w:t>
      </w:r>
      <w:proofErr w:type="spellEnd"/>
      <w:r w:rsidRPr="009F468F">
        <w:rPr>
          <w:rFonts w:ascii="Arial" w:eastAsia="Times New Roman" w:hAnsi="Arial" w:cs="Arial"/>
          <w:color w:val="000000"/>
          <w:lang w:val="en-GB"/>
        </w:rPr>
        <w:t xml:space="preserve">, Norway. Landing in this enchanting setting – red wooden houses, fields as far as the eye can see, open horizon towards the Oslo Fjord –, it takes a little time to understand this game of more or less chaotic Russian dolls, and to integrate into which looks like a party where everyone is having </w:t>
      </w:r>
      <w:proofErr w:type="gramStart"/>
      <w:r w:rsidRPr="009F468F">
        <w:rPr>
          <w:rFonts w:ascii="Arial" w:eastAsia="Times New Roman" w:hAnsi="Arial" w:cs="Arial"/>
          <w:color w:val="000000"/>
          <w:lang w:val="en-GB"/>
        </w:rPr>
        <w:t>fun</w:t>
      </w:r>
      <w:proofErr w:type="gramEnd"/>
      <w:r w:rsidRPr="009F468F">
        <w:rPr>
          <w:rFonts w:ascii="Arial" w:eastAsia="Times New Roman" w:hAnsi="Arial" w:cs="Arial"/>
          <w:color w:val="000000"/>
          <w:lang w:val="en-GB"/>
        </w:rPr>
        <w:t xml:space="preserve"> but to which one does not have the feeling of having been really invited.</w:t>
      </w:r>
    </w:p>
    <w:p w14:paraId="259BEFB7" w14:textId="77777777" w:rsidR="009F468F" w:rsidRPr="009F468F" w:rsidRDefault="009F468F" w:rsidP="009F468F">
      <w:pPr>
        <w:rPr>
          <w:rFonts w:ascii="Arial" w:eastAsia="Times New Roman" w:hAnsi="Arial" w:cs="Arial"/>
          <w:color w:val="000000"/>
          <w:lang w:val="en-GB"/>
        </w:rPr>
      </w:pPr>
    </w:p>
    <w:p w14:paraId="6A481592" w14:textId="77777777" w:rsidR="009F468F" w:rsidRPr="009F468F" w:rsidRDefault="009F468F" w:rsidP="009F468F">
      <w:pPr>
        <w:rPr>
          <w:rFonts w:ascii="Arial" w:eastAsia="Times New Roman" w:hAnsi="Arial" w:cs="Arial"/>
          <w:color w:val="000000"/>
          <w:lang w:val="en-GB"/>
        </w:rPr>
      </w:pPr>
      <w:r w:rsidRPr="009F468F">
        <w:rPr>
          <w:rFonts w:ascii="Arial" w:eastAsia="Times New Roman" w:hAnsi="Arial" w:cs="Arial"/>
          <w:color w:val="000000"/>
          <w:lang w:val="en-GB"/>
        </w:rPr>
        <w:t xml:space="preserve">Tenthaus is this group of around twenty artists and art workers – and almost as many nationalities (Iranian, Taiwanese, Argentinian, Mexican, Norwegian, Indian, British, Italian…) based in a utility building in 'Oslo. “We don't live there, we need limits,” concedes Mechu Rapela, Argentina, who prefers the title of driver to the title of managing director – that is, one who “keeps everyone on the path they have to follow”. Initially composed of a handful of artists, it gradually grew to reach 20 people. "We just knocked on the door," say in chorus </w:t>
      </w:r>
      <w:proofErr w:type="spellStart"/>
      <w:r w:rsidRPr="009F468F">
        <w:rPr>
          <w:rFonts w:ascii="Arial" w:eastAsia="Times New Roman" w:hAnsi="Arial" w:cs="Arial"/>
          <w:color w:val="000000"/>
          <w:lang w:val="en-GB"/>
        </w:rPr>
        <w:t>Shahrzad</w:t>
      </w:r>
      <w:proofErr w:type="spellEnd"/>
      <w:r w:rsidRPr="009F468F">
        <w:rPr>
          <w:rFonts w:ascii="Arial" w:eastAsia="Times New Roman" w:hAnsi="Arial" w:cs="Arial"/>
          <w:color w:val="000000"/>
          <w:lang w:val="en-GB"/>
        </w:rPr>
        <w:t xml:space="preserve"> </w:t>
      </w:r>
      <w:proofErr w:type="spellStart"/>
      <w:r w:rsidRPr="009F468F">
        <w:rPr>
          <w:rFonts w:ascii="Arial" w:eastAsia="Times New Roman" w:hAnsi="Arial" w:cs="Arial"/>
          <w:color w:val="000000"/>
          <w:lang w:val="en-GB"/>
        </w:rPr>
        <w:t>Malekian</w:t>
      </w:r>
      <w:proofErr w:type="spellEnd"/>
      <w:r w:rsidRPr="009F468F">
        <w:rPr>
          <w:rFonts w:ascii="Arial" w:eastAsia="Times New Roman" w:hAnsi="Arial" w:cs="Arial"/>
          <w:color w:val="000000"/>
          <w:lang w:val="en-GB"/>
        </w:rPr>
        <w:t xml:space="preserve"> and Matilde </w:t>
      </w:r>
      <w:proofErr w:type="spellStart"/>
      <w:r w:rsidRPr="009F468F">
        <w:rPr>
          <w:rFonts w:ascii="Arial" w:eastAsia="Times New Roman" w:hAnsi="Arial" w:cs="Arial"/>
          <w:color w:val="000000"/>
          <w:lang w:val="en-GB"/>
        </w:rPr>
        <w:t>Balatti</w:t>
      </w:r>
      <w:proofErr w:type="spellEnd"/>
      <w:r w:rsidRPr="009F468F">
        <w:rPr>
          <w:rFonts w:ascii="Arial" w:eastAsia="Times New Roman" w:hAnsi="Arial" w:cs="Arial"/>
          <w:color w:val="000000"/>
          <w:lang w:val="en-GB"/>
        </w:rPr>
        <w:t>, attracted by the call for air. If the first is curator and the second administrator, the roles are not fixed: apart from their own work, each member of Tenthaus can propose a performance, the reception of a guest, a collaboration with a publisher... not, but you can declare a veto. “Everyone makes decisions on different subjects, and the others trust each other,” says Valentina Martínez Mariscal, a Mexican who studied cultural engineering in Paris before joining Tenthaus. Which doesn't mean we agree on everything. The key is to put your ego aside and trust. »</w:t>
      </w:r>
    </w:p>
    <w:p w14:paraId="6A7076ED" w14:textId="77777777" w:rsidR="009F468F" w:rsidRPr="009F468F" w:rsidRDefault="009F468F" w:rsidP="009F468F">
      <w:pPr>
        <w:rPr>
          <w:rFonts w:ascii="Arial" w:eastAsia="Times New Roman" w:hAnsi="Arial" w:cs="Arial"/>
          <w:color w:val="000000"/>
          <w:lang w:val="en-GB"/>
        </w:rPr>
      </w:pPr>
    </w:p>
    <w:p w14:paraId="778F49B8" w14:textId="77777777" w:rsidR="009F468F" w:rsidRPr="009F468F" w:rsidRDefault="009F468F" w:rsidP="009F468F">
      <w:pPr>
        <w:rPr>
          <w:rFonts w:ascii="Arial" w:eastAsia="Times New Roman" w:hAnsi="Arial" w:cs="Arial"/>
          <w:color w:val="000000"/>
          <w:lang w:val="en-GB"/>
        </w:rPr>
      </w:pPr>
      <w:r w:rsidRPr="009F468F">
        <w:rPr>
          <w:rFonts w:ascii="Arial" w:eastAsia="Times New Roman" w:hAnsi="Arial" w:cs="Arial"/>
          <w:color w:val="000000"/>
          <w:lang w:val="en-GB"/>
        </w:rPr>
        <w:t>sign of the times</w:t>
      </w:r>
    </w:p>
    <w:p w14:paraId="4F0C2010" w14:textId="77777777" w:rsidR="009F468F" w:rsidRPr="009F468F" w:rsidRDefault="009F468F" w:rsidP="009F468F">
      <w:pPr>
        <w:rPr>
          <w:rFonts w:ascii="Arial" w:eastAsia="Times New Roman" w:hAnsi="Arial" w:cs="Arial"/>
          <w:color w:val="000000"/>
          <w:lang w:val="en-GB"/>
        </w:rPr>
      </w:pPr>
      <w:r w:rsidRPr="009F468F">
        <w:rPr>
          <w:rFonts w:ascii="Arial" w:eastAsia="Times New Roman" w:hAnsi="Arial" w:cs="Arial"/>
          <w:color w:val="000000"/>
          <w:lang w:val="en-GB"/>
        </w:rPr>
        <w:t xml:space="preserve">The invitation to Galleri F15 is a sign of the times: art belongs to the collective. After the Indonesians from </w:t>
      </w:r>
      <w:proofErr w:type="spellStart"/>
      <w:r w:rsidRPr="009F468F">
        <w:rPr>
          <w:rFonts w:ascii="Arial" w:eastAsia="Times New Roman" w:hAnsi="Arial" w:cs="Arial"/>
          <w:color w:val="000000"/>
          <w:lang w:val="en-GB"/>
        </w:rPr>
        <w:t>ruangrupa</w:t>
      </w:r>
      <w:proofErr w:type="spellEnd"/>
      <w:r w:rsidRPr="009F468F">
        <w:rPr>
          <w:rFonts w:ascii="Arial" w:eastAsia="Times New Roman" w:hAnsi="Arial" w:cs="Arial"/>
          <w:color w:val="000000"/>
          <w:lang w:val="en-GB"/>
        </w:rPr>
        <w:t xml:space="preserve"> were invited to </w:t>
      </w:r>
      <w:proofErr w:type="spellStart"/>
      <w:r w:rsidRPr="009F468F">
        <w:rPr>
          <w:rFonts w:ascii="Arial" w:eastAsia="Times New Roman" w:hAnsi="Arial" w:cs="Arial"/>
          <w:color w:val="000000"/>
          <w:lang w:val="en-GB"/>
        </w:rPr>
        <w:t>Documenta</w:t>
      </w:r>
      <w:proofErr w:type="spellEnd"/>
      <w:r w:rsidRPr="009F468F">
        <w:rPr>
          <w:rFonts w:ascii="Arial" w:eastAsia="Times New Roman" w:hAnsi="Arial" w:cs="Arial"/>
          <w:color w:val="000000"/>
          <w:lang w:val="en-GB"/>
        </w:rPr>
        <w:t xml:space="preserve"> 15 in Kassel last year, the Norwegian public art </w:t>
      </w:r>
      <w:proofErr w:type="spellStart"/>
      <w:r w:rsidRPr="009F468F">
        <w:rPr>
          <w:rFonts w:ascii="Arial" w:eastAsia="Times New Roman" w:hAnsi="Arial" w:cs="Arial"/>
          <w:color w:val="000000"/>
          <w:lang w:val="en-GB"/>
        </w:rPr>
        <w:t>center</w:t>
      </w:r>
      <w:proofErr w:type="spellEnd"/>
      <w:r w:rsidRPr="009F468F">
        <w:rPr>
          <w:rFonts w:ascii="Arial" w:eastAsia="Times New Roman" w:hAnsi="Arial" w:cs="Arial"/>
          <w:color w:val="000000"/>
          <w:lang w:val="en-GB"/>
        </w:rPr>
        <w:t xml:space="preserve"> has chosen Tenthaus for the 12th edition of Momentum. In this rural setting, an hour's drive south of the Norwegian capital, the biennial entitled "Together as to gather" has the air of </w:t>
      </w:r>
      <w:proofErr w:type="spellStart"/>
      <w:r w:rsidRPr="009F468F">
        <w:rPr>
          <w:rFonts w:ascii="Arial" w:eastAsia="Times New Roman" w:hAnsi="Arial" w:cs="Arial"/>
          <w:color w:val="000000"/>
          <w:lang w:val="en-GB"/>
        </w:rPr>
        <w:t>Documenta</w:t>
      </w:r>
      <w:proofErr w:type="spellEnd"/>
      <w:r w:rsidRPr="009F468F">
        <w:rPr>
          <w:rFonts w:ascii="Arial" w:eastAsia="Times New Roman" w:hAnsi="Arial" w:cs="Arial"/>
          <w:color w:val="000000"/>
          <w:lang w:val="en-GB"/>
        </w:rPr>
        <w:t xml:space="preserve"> 15 on a smaller scale, with its shared kitchen, its participatory </w:t>
      </w:r>
      <w:proofErr w:type="gramStart"/>
      <w:r w:rsidRPr="009F468F">
        <w:rPr>
          <w:rFonts w:ascii="Arial" w:eastAsia="Times New Roman" w:hAnsi="Arial" w:cs="Arial"/>
          <w:color w:val="000000"/>
          <w:lang w:val="en-GB"/>
        </w:rPr>
        <w:t>workshops</w:t>
      </w:r>
      <w:proofErr w:type="gramEnd"/>
      <w:r w:rsidRPr="009F468F">
        <w:rPr>
          <w:rFonts w:ascii="Arial" w:eastAsia="Times New Roman" w:hAnsi="Arial" w:cs="Arial"/>
          <w:color w:val="000000"/>
          <w:lang w:val="en-GB"/>
        </w:rPr>
        <w:t xml:space="preserve"> and its performance in nature. This was a memorable event, each collective inviting other collectives in an exponential momentum, driven by the idea of lumbung (Indonesian word designating a community barn, and by extension the sharing of resources and experiences).</w:t>
      </w:r>
    </w:p>
    <w:p w14:paraId="1F36E858" w14:textId="77777777" w:rsidR="009F468F" w:rsidRPr="009F468F" w:rsidRDefault="009F468F" w:rsidP="009F468F">
      <w:pPr>
        <w:rPr>
          <w:rFonts w:ascii="Arial" w:eastAsia="Times New Roman" w:hAnsi="Arial" w:cs="Arial"/>
          <w:color w:val="000000"/>
          <w:lang w:val="en-GB"/>
        </w:rPr>
      </w:pPr>
    </w:p>
    <w:p w14:paraId="187C4C57" w14:textId="77777777" w:rsidR="009F468F" w:rsidRPr="009F468F" w:rsidRDefault="009F468F" w:rsidP="009F468F">
      <w:pPr>
        <w:rPr>
          <w:rFonts w:ascii="Arial" w:eastAsia="Times New Roman" w:hAnsi="Arial" w:cs="Arial"/>
          <w:color w:val="000000"/>
          <w:lang w:val="en-GB"/>
        </w:rPr>
      </w:pPr>
      <w:r w:rsidRPr="009F468F">
        <w:rPr>
          <w:rFonts w:ascii="Arial" w:eastAsia="Times New Roman" w:hAnsi="Arial" w:cs="Arial"/>
          <w:color w:val="000000"/>
          <w:lang w:val="en-GB"/>
        </w:rPr>
        <w:t xml:space="preserve">As in 2022 in Kassel, discussions, shared </w:t>
      </w:r>
      <w:proofErr w:type="gramStart"/>
      <w:r w:rsidRPr="009F468F">
        <w:rPr>
          <w:rFonts w:ascii="Arial" w:eastAsia="Times New Roman" w:hAnsi="Arial" w:cs="Arial"/>
          <w:color w:val="000000"/>
          <w:lang w:val="en-GB"/>
        </w:rPr>
        <w:t>meals</w:t>
      </w:r>
      <w:proofErr w:type="gramEnd"/>
      <w:r w:rsidRPr="009F468F">
        <w:rPr>
          <w:rFonts w:ascii="Arial" w:eastAsia="Times New Roman" w:hAnsi="Arial" w:cs="Arial"/>
          <w:color w:val="000000"/>
          <w:lang w:val="en-GB"/>
        </w:rPr>
        <w:t xml:space="preserve"> and collective activities intended to "bring other gatherings" are at the heart of the Momentum 12 program, which unrolls a list, not of artists but of participants - around a hundred, figure also flexible – to varying degrees, some presenting works in situ, others signing a text. As in Kassel, the biennale is not for all that empty of objects. Within this tight framework, the tangible works are </w:t>
      </w:r>
      <w:proofErr w:type="gramStart"/>
      <w:r w:rsidRPr="009F468F">
        <w:rPr>
          <w:rFonts w:ascii="Arial" w:eastAsia="Times New Roman" w:hAnsi="Arial" w:cs="Arial"/>
          <w:color w:val="000000"/>
          <w:lang w:val="en-GB"/>
        </w:rPr>
        <w:t>few in number</w:t>
      </w:r>
      <w:proofErr w:type="gramEnd"/>
      <w:r w:rsidRPr="009F468F">
        <w:rPr>
          <w:rFonts w:ascii="Arial" w:eastAsia="Times New Roman" w:hAnsi="Arial" w:cs="Arial"/>
          <w:color w:val="000000"/>
          <w:lang w:val="en-GB"/>
        </w:rPr>
        <w:t xml:space="preserve">, but each is striking in its accuracy. Inside the main building of Galleri F15, we can cite the installation of woven conversations by </w:t>
      </w:r>
      <w:proofErr w:type="spellStart"/>
      <w:r w:rsidRPr="009F468F">
        <w:rPr>
          <w:rFonts w:ascii="Arial" w:eastAsia="Times New Roman" w:hAnsi="Arial" w:cs="Arial"/>
          <w:color w:val="000000"/>
          <w:lang w:val="en-GB"/>
        </w:rPr>
        <w:t>Anawana</w:t>
      </w:r>
      <w:proofErr w:type="spellEnd"/>
      <w:r w:rsidRPr="009F468F">
        <w:rPr>
          <w:rFonts w:ascii="Arial" w:eastAsia="Times New Roman" w:hAnsi="Arial" w:cs="Arial"/>
          <w:color w:val="000000"/>
          <w:lang w:val="en-GB"/>
        </w:rPr>
        <w:t xml:space="preserve"> </w:t>
      </w:r>
      <w:proofErr w:type="spellStart"/>
      <w:r w:rsidRPr="009F468F">
        <w:rPr>
          <w:rFonts w:ascii="Arial" w:eastAsia="Times New Roman" w:hAnsi="Arial" w:cs="Arial"/>
          <w:color w:val="000000"/>
          <w:lang w:val="en-GB"/>
        </w:rPr>
        <w:t>Haloba</w:t>
      </w:r>
      <w:proofErr w:type="spellEnd"/>
      <w:r w:rsidRPr="009F468F">
        <w:rPr>
          <w:rFonts w:ascii="Arial" w:eastAsia="Times New Roman" w:hAnsi="Arial" w:cs="Arial"/>
          <w:color w:val="000000"/>
          <w:lang w:val="en-GB"/>
        </w:rPr>
        <w:t xml:space="preserve">, the performative drawings by Andrea Parkins, or the video of an illegal road trip aboard freight trains presented in a </w:t>
      </w:r>
      <w:proofErr w:type="spellStart"/>
      <w:r w:rsidRPr="009F468F">
        <w:rPr>
          <w:rFonts w:ascii="Arial" w:eastAsia="Times New Roman" w:hAnsi="Arial" w:cs="Arial"/>
          <w:color w:val="000000"/>
          <w:lang w:val="en-GB"/>
        </w:rPr>
        <w:t>mold</w:t>
      </w:r>
      <w:proofErr w:type="spellEnd"/>
      <w:r w:rsidRPr="009F468F">
        <w:rPr>
          <w:rFonts w:ascii="Arial" w:eastAsia="Times New Roman" w:hAnsi="Arial" w:cs="Arial"/>
          <w:color w:val="000000"/>
          <w:lang w:val="en-GB"/>
        </w:rPr>
        <w:t xml:space="preserve">-ridden shelter by the Czech collective WET. Some pieces echo from the inside out: the map of the pipes surrounding the art </w:t>
      </w:r>
      <w:proofErr w:type="spellStart"/>
      <w:r w:rsidRPr="009F468F">
        <w:rPr>
          <w:rFonts w:ascii="Arial" w:eastAsia="Times New Roman" w:hAnsi="Arial" w:cs="Arial"/>
          <w:color w:val="000000"/>
          <w:lang w:val="en-GB"/>
        </w:rPr>
        <w:t>center</w:t>
      </w:r>
      <w:proofErr w:type="spellEnd"/>
      <w:r w:rsidRPr="009F468F">
        <w:rPr>
          <w:rFonts w:ascii="Arial" w:eastAsia="Times New Roman" w:hAnsi="Arial" w:cs="Arial"/>
          <w:color w:val="000000"/>
          <w:lang w:val="en-GB"/>
        </w:rPr>
        <w:t xml:space="preserve"> (by Margrethe Pettersen and Line Solberg Dolmen) reproduces </w:t>
      </w:r>
      <w:r w:rsidRPr="009F468F">
        <w:rPr>
          <w:rFonts w:ascii="Arial" w:eastAsia="Times New Roman" w:hAnsi="Arial" w:cs="Arial"/>
          <w:color w:val="000000"/>
          <w:lang w:val="en-GB"/>
        </w:rPr>
        <w:lastRenderedPageBreak/>
        <w:t>the surrounding landscape, until emerging near the coast. The public is also invited to produce, notably in the DIY printing workshop of PRINT chronicles.</w:t>
      </w:r>
    </w:p>
    <w:p w14:paraId="73896D4F" w14:textId="77777777" w:rsidR="009F468F" w:rsidRPr="009F468F" w:rsidRDefault="009F468F" w:rsidP="009F468F">
      <w:pPr>
        <w:rPr>
          <w:rFonts w:ascii="Arial" w:eastAsia="Times New Roman" w:hAnsi="Arial" w:cs="Arial"/>
          <w:color w:val="000000"/>
          <w:lang w:val="en-GB"/>
        </w:rPr>
      </w:pPr>
    </w:p>
    <w:p w14:paraId="7A336961" w14:textId="77777777" w:rsidR="009F468F" w:rsidRPr="009F468F" w:rsidRDefault="009F468F" w:rsidP="009F468F">
      <w:pPr>
        <w:rPr>
          <w:rFonts w:ascii="Arial" w:eastAsia="Times New Roman" w:hAnsi="Arial" w:cs="Arial"/>
          <w:color w:val="000000"/>
          <w:lang w:val="en-GB"/>
        </w:rPr>
      </w:pPr>
      <w:r w:rsidRPr="009F468F">
        <w:rPr>
          <w:rFonts w:ascii="Arial" w:eastAsia="Times New Roman" w:hAnsi="Arial" w:cs="Arial"/>
          <w:color w:val="000000"/>
          <w:lang w:val="en-GB"/>
        </w:rPr>
        <w:t>Exposing its contradictions</w:t>
      </w:r>
    </w:p>
    <w:p w14:paraId="215EADD8" w14:textId="77777777" w:rsidR="009F468F" w:rsidRPr="009F468F" w:rsidRDefault="009F468F" w:rsidP="009F468F">
      <w:pPr>
        <w:rPr>
          <w:rFonts w:ascii="Arial" w:eastAsia="Times New Roman" w:hAnsi="Arial" w:cs="Arial"/>
          <w:color w:val="000000"/>
          <w:lang w:val="en-GB"/>
        </w:rPr>
      </w:pPr>
      <w:r w:rsidRPr="009F468F">
        <w:rPr>
          <w:rFonts w:ascii="Arial" w:eastAsia="Times New Roman" w:hAnsi="Arial" w:cs="Arial"/>
          <w:color w:val="000000"/>
          <w:lang w:val="en-GB"/>
        </w:rPr>
        <w:t xml:space="preserve">But is the energy, both protesting and constructive, instilled by </w:t>
      </w:r>
      <w:proofErr w:type="spellStart"/>
      <w:r w:rsidRPr="009F468F">
        <w:rPr>
          <w:rFonts w:ascii="Arial" w:eastAsia="Times New Roman" w:hAnsi="Arial" w:cs="Arial"/>
          <w:color w:val="000000"/>
          <w:lang w:val="en-GB"/>
        </w:rPr>
        <w:t>ruangrupa</w:t>
      </w:r>
      <w:proofErr w:type="spellEnd"/>
      <w:r w:rsidRPr="009F468F">
        <w:rPr>
          <w:rFonts w:ascii="Arial" w:eastAsia="Times New Roman" w:hAnsi="Arial" w:cs="Arial"/>
          <w:color w:val="000000"/>
          <w:lang w:val="en-GB"/>
        </w:rPr>
        <w:t xml:space="preserve"> in Kassel transposable in a very confidential context, a very wealthy country and a society that is still not very mixed? </w:t>
      </w:r>
      <w:proofErr w:type="spellStart"/>
      <w:r w:rsidRPr="009F468F">
        <w:rPr>
          <w:rFonts w:ascii="Arial" w:eastAsia="Times New Roman" w:hAnsi="Arial" w:cs="Arial"/>
          <w:color w:val="000000"/>
          <w:lang w:val="en-GB"/>
        </w:rPr>
        <w:t>Documenta</w:t>
      </w:r>
      <w:proofErr w:type="spellEnd"/>
      <w:r w:rsidRPr="009F468F">
        <w:rPr>
          <w:rFonts w:ascii="Arial" w:eastAsia="Times New Roman" w:hAnsi="Arial" w:cs="Arial"/>
          <w:color w:val="000000"/>
          <w:lang w:val="en-GB"/>
        </w:rPr>
        <w:t xml:space="preserve"> 15 was an event </w:t>
      </w:r>
      <w:proofErr w:type="spellStart"/>
      <w:r w:rsidRPr="009F468F">
        <w:rPr>
          <w:rFonts w:ascii="Arial" w:eastAsia="Times New Roman" w:hAnsi="Arial" w:cs="Arial"/>
          <w:color w:val="000000"/>
          <w:lang w:val="en-GB"/>
        </w:rPr>
        <w:t>ment</w:t>
      </w:r>
      <w:proofErr w:type="spellEnd"/>
      <w:r w:rsidRPr="009F468F">
        <w:rPr>
          <w:rFonts w:ascii="Arial" w:eastAsia="Times New Roman" w:hAnsi="Arial" w:cs="Arial"/>
          <w:color w:val="000000"/>
          <w:lang w:val="en-GB"/>
        </w:rPr>
        <w:t xml:space="preserve">-river: from one day to the next, the visitor did not bathe in the same current, causing some frustration, partly compensated by the extent of the proposals. On the contrary, the human size of Momentum 12 makes it possible to avoid indigestion: we are a thousand leagues from a biennale-marathon colonizing an already saturated cultural hub, like Venice. Contrary to a spectacular conception of art, the effect can be deceptive. We go around the exhibitions in two hours, maximum. But the moment continues, especially online. "The Internet is our main exhibition space, both as an archive and a link with those who are far away", explains Mechu Rapela. A web radio broadcasts the conversations recorded live on the lawn of the art </w:t>
      </w:r>
      <w:proofErr w:type="spellStart"/>
      <w:r w:rsidRPr="009F468F">
        <w:rPr>
          <w:rFonts w:ascii="Arial" w:eastAsia="Times New Roman" w:hAnsi="Arial" w:cs="Arial"/>
          <w:color w:val="000000"/>
          <w:lang w:val="en-GB"/>
        </w:rPr>
        <w:t>center</w:t>
      </w:r>
      <w:proofErr w:type="spellEnd"/>
      <w:r w:rsidRPr="009F468F">
        <w:rPr>
          <w:rFonts w:ascii="Arial" w:eastAsia="Times New Roman" w:hAnsi="Arial" w:cs="Arial"/>
          <w:color w:val="000000"/>
          <w:lang w:val="en-GB"/>
        </w:rPr>
        <w:t xml:space="preserve">, the biennial site collects unpublished texts throughout the event, while a flap newspaper serves as an evolving </w:t>
      </w:r>
      <w:proofErr w:type="spellStart"/>
      <w:r w:rsidRPr="009F468F">
        <w:rPr>
          <w:rFonts w:ascii="Arial" w:eastAsia="Times New Roman" w:hAnsi="Arial" w:cs="Arial"/>
          <w:color w:val="000000"/>
          <w:lang w:val="en-GB"/>
        </w:rPr>
        <w:t>catalog</w:t>
      </w:r>
      <w:proofErr w:type="spellEnd"/>
      <w:r w:rsidRPr="009F468F">
        <w:rPr>
          <w:rFonts w:ascii="Arial" w:eastAsia="Times New Roman" w:hAnsi="Arial" w:cs="Arial"/>
          <w:color w:val="000000"/>
          <w:lang w:val="en-GB"/>
        </w:rPr>
        <w:t xml:space="preserve">, in which one can insert a multitude of free self-publishing to take with you. </w:t>
      </w:r>
    </w:p>
    <w:p w14:paraId="483FF7D5" w14:textId="77777777" w:rsidR="009F468F" w:rsidRPr="009F468F" w:rsidRDefault="009F468F" w:rsidP="009F468F">
      <w:pPr>
        <w:rPr>
          <w:rFonts w:ascii="Arial" w:eastAsia="Times New Roman" w:hAnsi="Arial" w:cs="Arial"/>
          <w:color w:val="000000"/>
          <w:lang w:val="en-GB"/>
        </w:rPr>
      </w:pPr>
    </w:p>
    <w:p w14:paraId="59138157" w14:textId="77777777" w:rsidR="009F468F" w:rsidRPr="009F468F" w:rsidRDefault="009F468F" w:rsidP="009F468F">
      <w:pPr>
        <w:rPr>
          <w:rFonts w:ascii="Arial" w:eastAsia="Times New Roman" w:hAnsi="Arial" w:cs="Arial"/>
          <w:color w:val="000000"/>
          <w:lang w:val="en-GB"/>
        </w:rPr>
      </w:pPr>
      <w:r w:rsidRPr="009F468F">
        <w:rPr>
          <w:rFonts w:ascii="Arial" w:eastAsia="Times New Roman" w:hAnsi="Arial" w:cs="Arial"/>
          <w:color w:val="000000"/>
          <w:lang w:val="en-GB"/>
        </w:rPr>
        <w:t xml:space="preserve">Another paradigm echoing the </w:t>
      </w:r>
      <w:proofErr w:type="spellStart"/>
      <w:r w:rsidRPr="009F468F">
        <w:rPr>
          <w:rFonts w:ascii="Arial" w:eastAsia="Times New Roman" w:hAnsi="Arial" w:cs="Arial"/>
          <w:color w:val="000000"/>
          <w:lang w:val="en-GB"/>
        </w:rPr>
        <w:t>Documenta</w:t>
      </w:r>
      <w:proofErr w:type="spellEnd"/>
      <w:r w:rsidRPr="009F468F">
        <w:rPr>
          <w:rFonts w:ascii="Arial" w:eastAsia="Times New Roman" w:hAnsi="Arial" w:cs="Arial"/>
          <w:color w:val="000000"/>
          <w:lang w:val="en-GB"/>
        </w:rPr>
        <w:t xml:space="preserve">: the artists, in turn, are present throughout the biennial. In the neoclassical building, </w:t>
      </w:r>
      <w:proofErr w:type="spellStart"/>
      <w:r w:rsidRPr="009F468F">
        <w:rPr>
          <w:rFonts w:ascii="Arial" w:eastAsia="Times New Roman" w:hAnsi="Arial" w:cs="Arial"/>
          <w:color w:val="000000"/>
          <w:lang w:val="en-GB"/>
        </w:rPr>
        <w:t>Gudskul</w:t>
      </w:r>
      <w:proofErr w:type="spellEnd"/>
      <w:r w:rsidRPr="009F468F">
        <w:rPr>
          <w:rFonts w:ascii="Arial" w:eastAsia="Times New Roman" w:hAnsi="Arial" w:cs="Arial"/>
          <w:color w:val="000000"/>
          <w:lang w:val="en-GB"/>
        </w:rPr>
        <w:t xml:space="preserve">, who has been collaborating with Tenthaus since 2019 and was also in Kassel last year, has set up a cozy lounge, to chat with the artists or play a game of chess for four. Outside, the </w:t>
      </w:r>
      <w:proofErr w:type="spellStart"/>
      <w:r w:rsidRPr="009F468F">
        <w:rPr>
          <w:rFonts w:ascii="Arial" w:eastAsia="Times New Roman" w:hAnsi="Arial" w:cs="Arial"/>
          <w:color w:val="000000"/>
          <w:lang w:val="en-GB"/>
        </w:rPr>
        <w:t>Gudkitchen</w:t>
      </w:r>
      <w:proofErr w:type="spellEnd"/>
      <w:r w:rsidRPr="009F468F">
        <w:rPr>
          <w:rFonts w:ascii="Arial" w:eastAsia="Times New Roman" w:hAnsi="Arial" w:cs="Arial"/>
          <w:color w:val="000000"/>
          <w:lang w:val="en-GB"/>
        </w:rPr>
        <w:t xml:space="preserve"> offers collaborative cooking, dugnad (a term which, in the Norwegian tradition, designates the maintenance of a common good) or karaoke, while the workshop is open permanently. However, on the day of the opening, we mainly met members of the two collectives there... The model here seems to reach its limits, the artists themselves composing the crowd of visitors, on the fringes of a public that is doubtless less captive than that of Kassel or Venice. "The art system is not made for a group of twenty people", recognizes Mechu Rapela, who recalls that major museum institutions are increasingly inviting collectives, like the Museo Reina Sofía in Madrid or from EMST in Athens. And the art market even less: “We don't sell things, but we sell something”.</w:t>
      </w:r>
    </w:p>
    <w:p w14:paraId="5C55D413" w14:textId="77777777" w:rsidR="009F468F" w:rsidRPr="009F468F" w:rsidRDefault="009F468F" w:rsidP="009F468F">
      <w:pPr>
        <w:rPr>
          <w:rFonts w:ascii="Arial" w:eastAsia="Times New Roman" w:hAnsi="Arial" w:cs="Arial"/>
          <w:color w:val="000000"/>
          <w:lang w:val="en-GB"/>
        </w:rPr>
      </w:pPr>
    </w:p>
    <w:p w14:paraId="63B5C533" w14:textId="77777777" w:rsidR="009F468F" w:rsidRPr="009F468F" w:rsidRDefault="009F468F" w:rsidP="009F468F">
      <w:pPr>
        <w:rPr>
          <w:rFonts w:ascii="Arial" w:eastAsia="Times New Roman" w:hAnsi="Arial" w:cs="Arial"/>
          <w:color w:val="000000"/>
          <w:lang w:val="en-GB"/>
        </w:rPr>
      </w:pPr>
      <w:r w:rsidRPr="009F468F">
        <w:rPr>
          <w:rFonts w:ascii="Arial" w:eastAsia="Times New Roman" w:hAnsi="Arial" w:cs="Arial"/>
          <w:color w:val="000000"/>
          <w:lang w:val="en-GB"/>
        </w:rPr>
        <w:t>Black on white</w:t>
      </w:r>
    </w:p>
    <w:p w14:paraId="4F5B2FBC" w14:textId="77777777" w:rsidR="009F468F" w:rsidRPr="009F468F" w:rsidRDefault="009F468F" w:rsidP="009F468F">
      <w:pPr>
        <w:rPr>
          <w:rFonts w:ascii="Arial" w:eastAsia="Times New Roman" w:hAnsi="Arial" w:cs="Arial"/>
          <w:color w:val="000000"/>
          <w:lang w:val="en-GB"/>
        </w:rPr>
      </w:pPr>
      <w:r w:rsidRPr="009F468F">
        <w:rPr>
          <w:rFonts w:ascii="Arial" w:eastAsia="Times New Roman" w:hAnsi="Arial" w:cs="Arial"/>
          <w:color w:val="000000"/>
          <w:lang w:val="en-GB"/>
        </w:rPr>
        <w:t xml:space="preserve">If in Kassel, actions and messages openly criticized the neo-liberal and colonial system of art, here the institutional criticism is softer. On the day of the opening, German artist Stephanie </w:t>
      </w:r>
      <w:proofErr w:type="spellStart"/>
      <w:r w:rsidRPr="009F468F">
        <w:rPr>
          <w:rFonts w:ascii="Arial" w:eastAsia="Times New Roman" w:hAnsi="Arial" w:cs="Arial"/>
          <w:color w:val="000000"/>
          <w:lang w:val="en-GB"/>
        </w:rPr>
        <w:t>Lüning</w:t>
      </w:r>
      <w:proofErr w:type="spellEnd"/>
      <w:r w:rsidRPr="009F468F">
        <w:rPr>
          <w:rFonts w:ascii="Arial" w:eastAsia="Times New Roman" w:hAnsi="Arial" w:cs="Arial"/>
          <w:color w:val="000000"/>
          <w:lang w:val="en-GB"/>
        </w:rPr>
        <w:t xml:space="preserve"> made a stable of </w:t>
      </w:r>
      <w:proofErr w:type="spellStart"/>
      <w:r w:rsidRPr="009F468F">
        <w:rPr>
          <w:rFonts w:ascii="Arial" w:eastAsia="Times New Roman" w:hAnsi="Arial" w:cs="Arial"/>
          <w:color w:val="000000"/>
          <w:lang w:val="en-GB"/>
        </w:rPr>
        <w:t>colored</w:t>
      </w:r>
      <w:proofErr w:type="spellEnd"/>
      <w:r w:rsidRPr="009F468F">
        <w:rPr>
          <w:rFonts w:ascii="Arial" w:eastAsia="Times New Roman" w:hAnsi="Arial" w:cs="Arial"/>
          <w:color w:val="000000"/>
          <w:lang w:val="en-GB"/>
        </w:rPr>
        <w:t xml:space="preserve"> moss overflow. At the entrance to the main building, performers, harnessed with hammers and screwdrivers, lie on the ground or bow their heads, before embracing each other. A proposal by Jasper </w:t>
      </w:r>
      <w:proofErr w:type="spellStart"/>
      <w:r w:rsidRPr="009F468F">
        <w:rPr>
          <w:rFonts w:ascii="Arial" w:eastAsia="Times New Roman" w:hAnsi="Arial" w:cs="Arial"/>
          <w:color w:val="000000"/>
          <w:lang w:val="en-GB"/>
        </w:rPr>
        <w:t>Siverts</w:t>
      </w:r>
      <w:proofErr w:type="spellEnd"/>
      <w:r w:rsidRPr="009F468F">
        <w:rPr>
          <w:rFonts w:ascii="Arial" w:eastAsia="Times New Roman" w:hAnsi="Arial" w:cs="Arial"/>
          <w:color w:val="000000"/>
          <w:lang w:val="en-GB"/>
        </w:rPr>
        <w:t xml:space="preserve">, Ana Marques </w:t>
      </w:r>
      <w:proofErr w:type="spellStart"/>
      <w:r w:rsidRPr="009F468F">
        <w:rPr>
          <w:rFonts w:ascii="Arial" w:eastAsia="Times New Roman" w:hAnsi="Arial" w:cs="Arial"/>
          <w:color w:val="000000"/>
          <w:lang w:val="en-GB"/>
        </w:rPr>
        <w:t>Engh</w:t>
      </w:r>
      <w:proofErr w:type="spellEnd"/>
      <w:r w:rsidRPr="009F468F">
        <w:rPr>
          <w:rFonts w:ascii="Arial" w:eastAsia="Times New Roman" w:hAnsi="Arial" w:cs="Arial"/>
          <w:color w:val="000000"/>
          <w:lang w:val="en-GB"/>
        </w:rPr>
        <w:t xml:space="preserve"> and Bendik-Bendik </w:t>
      </w:r>
      <w:proofErr w:type="spellStart"/>
      <w:r w:rsidRPr="009F468F">
        <w:rPr>
          <w:rFonts w:ascii="Arial" w:eastAsia="Times New Roman" w:hAnsi="Arial" w:cs="Arial"/>
          <w:color w:val="000000"/>
          <w:lang w:val="en-GB"/>
        </w:rPr>
        <w:t>Syversætre</w:t>
      </w:r>
      <w:proofErr w:type="spellEnd"/>
      <w:r w:rsidRPr="009F468F">
        <w:rPr>
          <w:rFonts w:ascii="Arial" w:eastAsia="Times New Roman" w:hAnsi="Arial" w:cs="Arial"/>
          <w:color w:val="000000"/>
          <w:lang w:val="en-GB"/>
        </w:rPr>
        <w:t xml:space="preserve"> Johannessen that evokes the fatigue of art workers. The question of money is tackled in black and white, in the form of an artist's invoice, which does not fail to enumerate its invisible tasks - smiling at new people, cleaning and maintaining its work and those of others, responding to incessant emails… Tenthaus is financed by public structures – European Union, </w:t>
      </w:r>
      <w:proofErr w:type="spellStart"/>
      <w:r w:rsidRPr="009F468F">
        <w:rPr>
          <w:rFonts w:ascii="Arial" w:eastAsia="Times New Roman" w:hAnsi="Arial" w:cs="Arial"/>
          <w:color w:val="000000"/>
          <w:lang w:val="en-GB"/>
        </w:rPr>
        <w:t>Norsk</w:t>
      </w:r>
      <w:proofErr w:type="spellEnd"/>
      <w:r w:rsidRPr="009F468F">
        <w:rPr>
          <w:rFonts w:ascii="Arial" w:eastAsia="Times New Roman" w:hAnsi="Arial" w:cs="Arial"/>
          <w:color w:val="000000"/>
          <w:lang w:val="en-GB"/>
        </w:rPr>
        <w:t xml:space="preserve"> </w:t>
      </w:r>
      <w:proofErr w:type="spellStart"/>
      <w:r w:rsidRPr="009F468F">
        <w:rPr>
          <w:rFonts w:ascii="Arial" w:eastAsia="Times New Roman" w:hAnsi="Arial" w:cs="Arial"/>
          <w:color w:val="000000"/>
          <w:lang w:val="en-GB"/>
        </w:rPr>
        <w:t>Kulturråd</w:t>
      </w:r>
      <w:proofErr w:type="spellEnd"/>
      <w:r w:rsidRPr="009F468F">
        <w:rPr>
          <w:rFonts w:ascii="Arial" w:eastAsia="Times New Roman" w:hAnsi="Arial" w:cs="Arial"/>
          <w:color w:val="000000"/>
          <w:lang w:val="en-GB"/>
        </w:rPr>
        <w:t xml:space="preserve"> (equivalent to the Norwegian Ministry of Culture), city of Oslo –, but also by a banking foundation, the </w:t>
      </w:r>
      <w:proofErr w:type="spellStart"/>
      <w:r w:rsidRPr="009F468F">
        <w:rPr>
          <w:rFonts w:ascii="Arial" w:eastAsia="Times New Roman" w:hAnsi="Arial" w:cs="Arial"/>
          <w:color w:val="000000"/>
          <w:lang w:val="en-GB"/>
        </w:rPr>
        <w:t>Sparebankstiftelsen</w:t>
      </w:r>
      <w:proofErr w:type="spellEnd"/>
      <w:r w:rsidRPr="009F468F">
        <w:rPr>
          <w:rFonts w:ascii="Arial" w:eastAsia="Times New Roman" w:hAnsi="Arial" w:cs="Arial"/>
          <w:color w:val="000000"/>
          <w:lang w:val="en-GB"/>
        </w:rPr>
        <w:t xml:space="preserve">. In a country where oil accounts for half of exports and generates income that feeds a quarter of the state budget, it is therefore indirectly fossil fuels that feed the cultural sector, including Tenthaus. While Momentum 12 precisely calculates its carbon footprint, this contradiction is illustrated in the cartography of Alessandro </w:t>
      </w:r>
      <w:proofErr w:type="spellStart"/>
      <w:r w:rsidRPr="009F468F">
        <w:rPr>
          <w:rFonts w:ascii="Arial" w:eastAsia="Times New Roman" w:hAnsi="Arial" w:cs="Arial"/>
          <w:color w:val="000000"/>
          <w:lang w:val="en-GB"/>
        </w:rPr>
        <w:t>Marchi</w:t>
      </w:r>
      <w:proofErr w:type="spellEnd"/>
      <w:r w:rsidRPr="009F468F">
        <w:rPr>
          <w:rFonts w:ascii="Arial" w:eastAsia="Times New Roman" w:hAnsi="Arial" w:cs="Arial"/>
          <w:color w:val="000000"/>
          <w:lang w:val="en-GB"/>
        </w:rPr>
        <w:t>, declining the tax evasion of large Norwegian fortunes, mostly linked to hydrocarbons. Again, the contradictions are addressed directly.</w:t>
      </w:r>
    </w:p>
    <w:p w14:paraId="784322F3" w14:textId="77777777" w:rsidR="009F468F" w:rsidRPr="009F468F" w:rsidRDefault="009F468F" w:rsidP="009F468F">
      <w:pPr>
        <w:rPr>
          <w:rFonts w:ascii="Arial" w:eastAsia="Times New Roman" w:hAnsi="Arial" w:cs="Arial"/>
          <w:color w:val="000000"/>
          <w:lang w:val="en-GB"/>
        </w:rPr>
      </w:pPr>
    </w:p>
    <w:p w14:paraId="42A0B472" w14:textId="77777777" w:rsidR="009F468F" w:rsidRPr="009F468F" w:rsidRDefault="009F468F" w:rsidP="009F468F">
      <w:pPr>
        <w:rPr>
          <w:rFonts w:ascii="Arial" w:eastAsia="Times New Roman" w:hAnsi="Arial" w:cs="Arial"/>
          <w:color w:val="000000"/>
          <w:lang w:val="en-GB"/>
        </w:rPr>
      </w:pPr>
      <w:r w:rsidRPr="009F468F">
        <w:rPr>
          <w:rFonts w:ascii="Arial" w:eastAsia="Times New Roman" w:hAnsi="Arial" w:cs="Arial"/>
          <w:color w:val="000000"/>
          <w:lang w:val="en-GB"/>
        </w:rPr>
        <w:t xml:space="preserve">If today certain institutions give visibility to artists' collectives, these remain fragile. The area of Oslo where Tenthaus is located is undergoing gentrification. "We're going to end up getting fired," sighs Valentina Martínez Mariscal. Several of its members see their visa expiring soon, without assurance that it will be renewed. Dependence on external subsidies </w:t>
      </w:r>
      <w:r w:rsidRPr="009F468F">
        <w:rPr>
          <w:rFonts w:ascii="Arial" w:eastAsia="Times New Roman" w:hAnsi="Arial" w:cs="Arial"/>
          <w:color w:val="000000"/>
          <w:lang w:val="en-GB"/>
        </w:rPr>
        <w:lastRenderedPageBreak/>
        <w:t xml:space="preserve">is another factor of organized precariousness. Is the porosity of collectives among themselves the key to their survival? Moving, nomadic, evolving, Tenthaus and </w:t>
      </w:r>
      <w:proofErr w:type="spellStart"/>
      <w:r w:rsidRPr="009F468F">
        <w:rPr>
          <w:rFonts w:ascii="Arial" w:eastAsia="Times New Roman" w:hAnsi="Arial" w:cs="Arial"/>
          <w:color w:val="000000"/>
          <w:lang w:val="en-GB"/>
        </w:rPr>
        <w:t>Gudskul</w:t>
      </w:r>
      <w:proofErr w:type="spellEnd"/>
      <w:r w:rsidRPr="009F468F">
        <w:rPr>
          <w:rFonts w:ascii="Arial" w:eastAsia="Times New Roman" w:hAnsi="Arial" w:cs="Arial"/>
          <w:color w:val="000000"/>
          <w:lang w:val="en-GB"/>
        </w:rPr>
        <w:t xml:space="preserve"> have embarked on a partnership called “Stitching Ecosystem”, which connects them from Oslo to Jakarta. Like a loose fabric, floating on the surface of an art system that will quickly absorb it or reject it on the periphery.</w:t>
      </w:r>
    </w:p>
    <w:p w14:paraId="281B2E24" w14:textId="77777777" w:rsidR="0065054B" w:rsidRPr="009F468F" w:rsidRDefault="0065054B">
      <w:pPr>
        <w:rPr>
          <w:lang w:val="en-GB"/>
        </w:rPr>
      </w:pPr>
    </w:p>
    <w:sectPr w:rsidR="0065054B" w:rsidRPr="009F46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68F"/>
    <w:rsid w:val="0065054B"/>
    <w:rsid w:val="009F468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F8BC5"/>
  <w15:chartTrackingRefBased/>
  <w15:docId w15:val="{EA44CB30-5E61-4B95-B97D-61B8861E7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468F"/>
    <w:pPr>
      <w:spacing w:after="0" w:line="240" w:lineRule="auto"/>
    </w:pPr>
    <w:rPr>
      <w:rFonts w:ascii="Calibri" w:hAnsi="Calibri" w:cs="Calibri"/>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0206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C916F99C62DCE469A67DCA73B779F62" ma:contentTypeVersion="24" ma:contentTypeDescription="Opprett et nytt dokument." ma:contentTypeScope="" ma:versionID="010057bd205b9e3a9726e35776b1ebd9">
  <xsd:schema xmlns:xsd="http://www.w3.org/2001/XMLSchema" xmlns:xs="http://www.w3.org/2001/XMLSchema" xmlns:p="http://schemas.microsoft.com/office/2006/metadata/properties" xmlns:ns2="faf16422-273a-432e-a767-a9e713a3c679" xmlns:ns3="991f7335-9d36-47b9-b777-467d833258ed" xmlns:ns4="3f824839-c1a2-405d-848e-8c773d28c46a" targetNamespace="http://schemas.microsoft.com/office/2006/metadata/properties" ma:root="true" ma:fieldsID="c3337264581ef8ac4c5c790181bd76cc" ns2:_="" ns3:_="" ns4:_="">
    <xsd:import namespace="faf16422-273a-432e-a767-a9e713a3c679"/>
    <xsd:import namespace="991f7335-9d36-47b9-b777-467d833258ed"/>
    <xsd:import namespace="3f824839-c1a2-405d-848e-8c773d28c46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TaxKeywordTaxHTField" minOccurs="0"/>
                <xsd:element ref="ns4:TaxCatchAll" minOccurs="0"/>
                <xsd:element ref="ns3:MediaLengthInSeconds" minOccurs="0"/>
                <xsd:element ref="ns3:lcf76f155ced4ddcb4097134ff3c332f"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f16422-273a-432e-a767-a9e713a3c679" elementFormDefault="qualified">
    <xsd:import namespace="http://schemas.microsoft.com/office/2006/documentManagement/types"/>
    <xsd:import namespace="http://schemas.microsoft.com/office/infopath/2007/PartnerControls"/>
    <xsd:element name="SharedWithUsers" ma:index="8"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ingsdetaljer"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91f7335-9d36-47b9-b777-467d833258e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Bildemerkelapper" ma:readOnly="false" ma:fieldId="{5cf76f15-5ced-4ddc-b409-7134ff3c332f}" ma:taxonomyMulti="true" ma:sspId="90da25da-2ee2-4a6d-a568-7c9f6ea367e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f824839-c1a2-405d-848e-8c773d28c46a" elementFormDefault="qualified">
    <xsd:import namespace="http://schemas.microsoft.com/office/2006/documentManagement/types"/>
    <xsd:import namespace="http://schemas.microsoft.com/office/infopath/2007/PartnerControls"/>
    <xsd:element name="TaxKeywordTaxHTField" ma:index="21" nillable="true" ma:taxonomy="true" ma:internalName="TaxKeywordTaxHTField" ma:taxonomyFieldName="TaxKeyword" ma:displayName="Organisasjonsnøkkelord" ma:fieldId="{23f27201-bee3-471e-b2e7-b64fd8b7ca38}" ma:taxonomyMulti="true" ma:sspId="90da25da-2ee2-4a6d-a568-7c9f6ea367eb" ma:termSetId="00000000-0000-0000-0000-000000000000" ma:anchorId="00000000-0000-0000-0000-000000000000" ma:open="true" ma:isKeyword="true">
      <xsd:complexType>
        <xsd:sequence>
          <xsd:element ref="pc:Terms" minOccurs="0" maxOccurs="1"/>
        </xsd:sequence>
      </xsd:complexType>
    </xsd:element>
    <xsd:element name="TaxCatchAll" ma:index="22" nillable="true" ma:displayName="Taxonomy Catch All Column" ma:hidden="true" ma:list="{446849fe-58dc-47d0-b6f0-88cd244ce6e6}" ma:internalName="TaxCatchAll" ma:showField="CatchAllData" ma:web="3f824839-c1a2-405d-848e-8c773d28c46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f824839-c1a2-405d-848e-8c773d28c46a" xsi:nil="true"/>
    <lcf76f155ced4ddcb4097134ff3c332f xmlns="991f7335-9d36-47b9-b777-467d833258ed">
      <Terms xmlns="http://schemas.microsoft.com/office/infopath/2007/PartnerControls"/>
    </lcf76f155ced4ddcb4097134ff3c332f>
    <TaxKeywordTaxHTField xmlns="3f824839-c1a2-405d-848e-8c773d28c46a">
      <Terms xmlns="http://schemas.microsoft.com/office/infopath/2007/PartnerControls"/>
    </TaxKeywordTaxHTField>
  </documentManagement>
</p:properties>
</file>

<file path=customXml/itemProps1.xml><?xml version="1.0" encoding="utf-8"?>
<ds:datastoreItem xmlns:ds="http://schemas.openxmlformats.org/officeDocument/2006/customXml" ds:itemID="{97B201E3-2C69-4B48-99B5-F6E096DBD27B}"/>
</file>

<file path=customXml/itemProps2.xml><?xml version="1.0" encoding="utf-8"?>
<ds:datastoreItem xmlns:ds="http://schemas.openxmlformats.org/officeDocument/2006/customXml" ds:itemID="{025755BC-D92C-4C92-8F45-577A1C6B3A4E}"/>
</file>

<file path=customXml/itemProps3.xml><?xml version="1.0" encoding="utf-8"?>
<ds:datastoreItem xmlns:ds="http://schemas.openxmlformats.org/officeDocument/2006/customXml" ds:itemID="{EFBD3BBA-CE19-4820-9F1C-3C1DCC0AD71B}"/>
</file>

<file path=docProps/app.xml><?xml version="1.0" encoding="utf-8"?>
<Properties xmlns="http://schemas.openxmlformats.org/officeDocument/2006/extended-properties" xmlns:vt="http://schemas.openxmlformats.org/officeDocument/2006/docPropsVTypes">
  <Template>Normal</Template>
  <TotalTime>2</TotalTime>
  <Pages>3</Pages>
  <Words>1387</Words>
  <Characters>7354</Characters>
  <Application>Microsoft Office Word</Application>
  <DocSecurity>0</DocSecurity>
  <Lines>61</Lines>
  <Paragraphs>17</Paragraphs>
  <ScaleCrop>false</ScaleCrop>
  <Company/>
  <LinksUpToDate>false</LinksUpToDate>
  <CharactersWithSpaces>8724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Kristin Traaen | Galleri F15</dc:creator>
  <cp:keywords/>
  <dc:description/>
  <cp:lastModifiedBy>Ann Kristin Traaen | Galleri F15</cp:lastModifiedBy>
  <cp:revision>1</cp:revision>
  <dcterms:created xsi:type="dcterms:W3CDTF">2023-06-26T06:14:00Z</dcterms:created>
  <dcterms:modified xsi:type="dcterms:W3CDTF">2023-06-26T06:16:00Z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0x0101001C916F99C62DCE469A67DCA73B779F62</vt:lpwstr>
  </property>
  <property fmtid="{D5CDD505-2E9C-101B-9397-08002B2CF9AE}" pid="3" name="TaxKeyword">
    <vt:lpwstr/>
  </property>
  <property fmtid="{D5CDD505-2E9C-101B-9397-08002B2CF9AE}" pid="4" name="MediaServiceImageTags">
    <vt:lpwstr/>
  </property>
</Properties>
</file>